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4327" w:rsidRPr="00053E73" w:rsidRDefault="00244327" w:rsidP="00244327">
      <w:pPr>
        <w:jc w:val="center"/>
        <w:rPr>
          <w:rFonts w:ascii="Fira Sans" w:hAnsi="Fira Sans"/>
          <w:b/>
          <w:sz w:val="20"/>
          <w:szCs w:val="20"/>
        </w:rPr>
      </w:pPr>
      <w:r w:rsidRPr="00053E73">
        <w:rPr>
          <w:rFonts w:ascii="Fira Sans" w:hAnsi="Fira Sans"/>
          <w:b/>
          <w:sz w:val="20"/>
          <w:szCs w:val="20"/>
        </w:rPr>
        <w:t>INFORMACJA O PRZETWARZANIU DANYCH OSOBOWYCH</w:t>
      </w:r>
    </w:p>
    <w:p w:rsidR="00244327" w:rsidRPr="00053E73" w:rsidRDefault="00244327" w:rsidP="00244327">
      <w:pPr>
        <w:jc w:val="both"/>
        <w:rPr>
          <w:rFonts w:ascii="Fira Sans" w:hAnsi="Fira Sans"/>
          <w:sz w:val="20"/>
          <w:szCs w:val="20"/>
        </w:rPr>
      </w:pPr>
      <w:r w:rsidRPr="00053E73">
        <w:rPr>
          <w:rFonts w:ascii="Fira Sans" w:hAnsi="Fira Sans"/>
          <w:sz w:val="20"/>
          <w:szCs w:val="20"/>
        </w:rPr>
        <w:t>W związku z realizacją wymogów Rozporządzenia Parlamentu Europejskiego i Rady (UE) 2016/679  z</w:t>
      </w:r>
      <w:r w:rsidRPr="00053E73">
        <w:rPr>
          <w:rFonts w:ascii="Fira Sans" w:hAnsi="Fira Sans"/>
          <w:sz w:val="20"/>
          <w:szCs w:val="20"/>
        </w:rPr>
        <w:t> </w:t>
      </w:r>
      <w:r w:rsidRPr="00053E73">
        <w:rPr>
          <w:rFonts w:ascii="Fira Sans" w:hAnsi="Fira Sans"/>
          <w:sz w:val="20"/>
          <w:szCs w:val="20"/>
        </w:rPr>
        <w:t xml:space="preserve">dnia 27 kwietnia 2016 r. w sprawie ochrony osób fizycznych w związku z przetwarzaniem danych osobowych i w sprawie swobodnego przepływu takich danych oraz uchylenia dyrektywy 95/46/WE (ogólne rozporządzenie o ochronie danych) („RODO”), Urząd Statystyczny w Rzeszowie (US) informuje o zasadach oraz o przysługujących Państwu prawach związanych z przetwarzaniem danych osobowych. </w:t>
      </w:r>
    </w:p>
    <w:p w:rsidR="00244327" w:rsidRPr="00053E73" w:rsidRDefault="00244327" w:rsidP="00244327">
      <w:pPr>
        <w:spacing w:after="0" w:line="240" w:lineRule="auto"/>
        <w:jc w:val="both"/>
        <w:rPr>
          <w:rFonts w:ascii="Fira Sans" w:hAnsi="Fira Sans"/>
          <w:sz w:val="20"/>
          <w:szCs w:val="20"/>
        </w:rPr>
      </w:pPr>
      <w:r w:rsidRPr="00053E73">
        <w:rPr>
          <w:rFonts w:ascii="Fira Sans" w:hAnsi="Fira Sans"/>
          <w:sz w:val="20"/>
          <w:szCs w:val="20"/>
        </w:rPr>
        <w:t xml:space="preserve">I. Wskazanie administratora:  </w:t>
      </w:r>
    </w:p>
    <w:p w:rsidR="00244327" w:rsidRPr="00053E73" w:rsidRDefault="00244327" w:rsidP="00244327">
      <w:pPr>
        <w:spacing w:after="0" w:line="240" w:lineRule="auto"/>
        <w:jc w:val="both"/>
        <w:rPr>
          <w:rFonts w:ascii="Fira Sans" w:hAnsi="Fira Sans"/>
          <w:sz w:val="20"/>
          <w:szCs w:val="20"/>
        </w:rPr>
      </w:pPr>
      <w:r w:rsidRPr="00053E73">
        <w:rPr>
          <w:rFonts w:ascii="Fira Sans" w:hAnsi="Fira Sans"/>
          <w:sz w:val="20"/>
          <w:szCs w:val="20"/>
        </w:rPr>
        <w:t xml:space="preserve">Administratorem Pani/Pana danych osobowych jest Dyrektor Urzędu Statystycznego w Rzeszowie mającego siedzibę w Rzeszowie (35-959 Rzeszów) przy ul. Jana III Sobieskiego 10. </w:t>
      </w:r>
    </w:p>
    <w:p w:rsidR="00244327" w:rsidRPr="00053E73" w:rsidRDefault="00244327" w:rsidP="00244327">
      <w:pPr>
        <w:spacing w:after="0" w:line="240" w:lineRule="auto"/>
        <w:jc w:val="both"/>
        <w:rPr>
          <w:rFonts w:ascii="Fira Sans" w:hAnsi="Fira Sans"/>
          <w:sz w:val="20"/>
          <w:szCs w:val="20"/>
        </w:rPr>
      </w:pPr>
      <w:r w:rsidRPr="00053E73">
        <w:rPr>
          <w:rFonts w:ascii="Fira Sans" w:hAnsi="Fira Sans"/>
          <w:sz w:val="20"/>
          <w:szCs w:val="20"/>
        </w:rPr>
        <w:t xml:space="preserve">II. Cele oraz podstawa prawna przetwarzania Państwa danych osobowych: Pani/Pana dane osobowe oraz dane osobowe Państwa dzieci są przetwarzane na podstawie art. 6 ust. 1 lit. </w:t>
      </w:r>
      <w:r w:rsidRPr="00053E73">
        <w:rPr>
          <w:rFonts w:ascii="Fira Sans" w:hAnsi="Fira Sans"/>
          <w:sz w:val="20"/>
          <w:szCs w:val="20"/>
        </w:rPr>
        <w:t xml:space="preserve">a) </w:t>
      </w:r>
      <w:r w:rsidRPr="00053E73">
        <w:rPr>
          <w:rFonts w:ascii="Fira Sans" w:hAnsi="Fira Sans"/>
          <w:sz w:val="20"/>
          <w:szCs w:val="20"/>
        </w:rPr>
        <w:t xml:space="preserve">RODO w związku z realizacją i przeprowadzeniem Konkursu Gospodarstwo rolne oczami dziecka z zakresu statystyki publicznej określonego w ustawie z dnia 29 czerwca 1995 r.  o statystyce publicznej w tym publikacją jego wyników, prezentacją i publikacją zgłoszonej pracy a także w celu budowania pozytywnego wizerunku Administratora danych w przestrzeni publicznej (na stronie internetowej) oraz w mediach (Facebook). </w:t>
      </w:r>
    </w:p>
    <w:p w:rsidR="00244327" w:rsidRPr="00053E73" w:rsidRDefault="00244327" w:rsidP="00244327">
      <w:pPr>
        <w:spacing w:after="0" w:line="240" w:lineRule="auto"/>
        <w:jc w:val="both"/>
        <w:rPr>
          <w:rFonts w:ascii="Fira Sans" w:hAnsi="Fira Sans"/>
          <w:sz w:val="20"/>
          <w:szCs w:val="20"/>
        </w:rPr>
      </w:pPr>
      <w:r w:rsidRPr="00053E73">
        <w:rPr>
          <w:rFonts w:ascii="Fira Sans" w:hAnsi="Fira Sans"/>
          <w:sz w:val="20"/>
          <w:szCs w:val="20"/>
        </w:rPr>
        <w:t xml:space="preserve">III. Obowiązek podania danych osobowych: Podanie przez Państwa danych osobowych jest całkowicie dobrowolne. Jednakże brak zgody na podanie danych osobowych uniemożliwi Państwa dzieciom wzięcie udziału w Konkursie. </w:t>
      </w:r>
    </w:p>
    <w:p w:rsidR="00244327" w:rsidRPr="00053E73" w:rsidRDefault="00244327" w:rsidP="00244327">
      <w:pPr>
        <w:spacing w:after="0" w:line="240" w:lineRule="auto"/>
        <w:jc w:val="both"/>
        <w:rPr>
          <w:rFonts w:ascii="Fira Sans" w:hAnsi="Fira Sans"/>
          <w:sz w:val="20"/>
          <w:szCs w:val="20"/>
        </w:rPr>
      </w:pPr>
      <w:r w:rsidRPr="00053E73">
        <w:rPr>
          <w:rFonts w:ascii="Fira Sans" w:hAnsi="Fira Sans"/>
          <w:sz w:val="20"/>
          <w:szCs w:val="20"/>
        </w:rPr>
        <w:t xml:space="preserve">IV. Informacje o odbiorcach Państwa danych osobowych: </w:t>
      </w:r>
    </w:p>
    <w:p w:rsidR="00244327" w:rsidRPr="00053E73" w:rsidRDefault="00244327" w:rsidP="00244327">
      <w:pPr>
        <w:spacing w:after="0" w:line="240" w:lineRule="auto"/>
        <w:jc w:val="both"/>
        <w:rPr>
          <w:rFonts w:ascii="Fira Sans" w:hAnsi="Fira Sans"/>
          <w:sz w:val="20"/>
          <w:szCs w:val="20"/>
        </w:rPr>
      </w:pPr>
      <w:r w:rsidRPr="00053E73">
        <w:rPr>
          <w:rFonts w:ascii="Fira Sans" w:hAnsi="Fira Sans"/>
          <w:sz w:val="20"/>
          <w:szCs w:val="20"/>
        </w:rPr>
        <w:t>-Odbiorcą Państwa danych osobowych oraz danych osobowych Państwa dzieci będą Organizatorzy  i upoważnieni pracownicy US oraz osoby odwiedzające naszą stronę internetową, media (Facebook), a także autorzy i odbiorcy pojawiających się w związku z tym wydarzeniem materiałów sprawozdawczych, statystycznych promocyjnych i</w:t>
      </w:r>
      <w:r w:rsidRPr="00053E73">
        <w:rPr>
          <w:rFonts w:ascii="Fira Sans" w:hAnsi="Fira Sans"/>
          <w:sz w:val="20"/>
          <w:szCs w:val="20"/>
        </w:rPr>
        <w:t> </w:t>
      </w:r>
      <w:r w:rsidRPr="00053E73">
        <w:rPr>
          <w:rFonts w:ascii="Fira Sans" w:hAnsi="Fira Sans"/>
          <w:sz w:val="20"/>
          <w:szCs w:val="20"/>
        </w:rPr>
        <w:t xml:space="preserve">informacyjnych, itp. </w:t>
      </w:r>
    </w:p>
    <w:p w:rsidR="00244327" w:rsidRPr="00053E73" w:rsidRDefault="00244327" w:rsidP="00244327">
      <w:pPr>
        <w:spacing w:after="0" w:line="240" w:lineRule="auto"/>
        <w:jc w:val="both"/>
        <w:rPr>
          <w:rFonts w:ascii="Fira Sans" w:hAnsi="Fira Sans"/>
          <w:sz w:val="20"/>
          <w:szCs w:val="20"/>
        </w:rPr>
      </w:pPr>
      <w:r w:rsidRPr="00053E73">
        <w:rPr>
          <w:rFonts w:ascii="Fira Sans" w:hAnsi="Fira Sans"/>
          <w:sz w:val="20"/>
          <w:szCs w:val="20"/>
        </w:rPr>
        <w:t xml:space="preserve">-Wyłącznie podmioty uprawnione do uzyskania danych osobowych na podstawie przepisów prawa  </w:t>
      </w:r>
    </w:p>
    <w:p w:rsidR="00244327" w:rsidRPr="00053E73" w:rsidRDefault="00244327" w:rsidP="00244327">
      <w:pPr>
        <w:spacing w:after="0" w:line="240" w:lineRule="auto"/>
        <w:jc w:val="both"/>
        <w:rPr>
          <w:rFonts w:ascii="Fira Sans" w:hAnsi="Fira Sans"/>
          <w:sz w:val="20"/>
          <w:szCs w:val="20"/>
        </w:rPr>
      </w:pPr>
      <w:r w:rsidRPr="00053E73">
        <w:rPr>
          <w:rFonts w:ascii="Fira Sans" w:hAnsi="Fira Sans"/>
          <w:sz w:val="20"/>
          <w:szCs w:val="20"/>
        </w:rPr>
        <w:t>V. Okresy przetwarzania danych osobowych: Pani/Pana dane osobowe będą przechowywane do czasu ustania celów edukacyjnych  i promocyjnych, a następnie przez okresy wynikające z: przepisów kancelaryjno archiwalnych</w:t>
      </w:r>
      <w:r w:rsidRPr="00053E73">
        <w:rPr>
          <w:rFonts w:ascii="Fira Sans" w:hAnsi="Fira Sans"/>
          <w:sz w:val="20"/>
          <w:szCs w:val="20"/>
          <w:vertAlign w:val="superscript"/>
        </w:rPr>
        <w:t>1</w:t>
      </w:r>
      <w:r w:rsidRPr="00053E73">
        <w:rPr>
          <w:rFonts w:ascii="Fira Sans" w:hAnsi="Fira Sans"/>
          <w:sz w:val="20"/>
          <w:szCs w:val="20"/>
        </w:rPr>
        <w:t xml:space="preserve">  i Jednolitego Rzeczowego Wykazu Akt dla urzędów statystycznych</w:t>
      </w:r>
      <w:r w:rsidRPr="00053E73">
        <w:rPr>
          <w:rFonts w:ascii="Fira Sans" w:hAnsi="Fira Sans"/>
          <w:sz w:val="20"/>
          <w:szCs w:val="20"/>
          <w:vertAlign w:val="superscript"/>
        </w:rPr>
        <w:t>2</w:t>
      </w:r>
      <w:r w:rsidRPr="00053E73">
        <w:rPr>
          <w:rFonts w:ascii="Fira Sans" w:hAnsi="Fira Sans"/>
          <w:sz w:val="20"/>
          <w:szCs w:val="20"/>
        </w:rPr>
        <w:t xml:space="preserve">, lub do momentu cofnięcia przez Panią/Pana zgody na przetwarzanie danych. </w:t>
      </w:r>
    </w:p>
    <w:p w:rsidR="00244327" w:rsidRPr="00053E73" w:rsidRDefault="00244327" w:rsidP="00244327">
      <w:pPr>
        <w:spacing w:after="0" w:line="240" w:lineRule="auto"/>
        <w:jc w:val="both"/>
        <w:rPr>
          <w:rFonts w:ascii="Fira Sans" w:hAnsi="Fira Sans"/>
          <w:sz w:val="20"/>
          <w:szCs w:val="20"/>
        </w:rPr>
      </w:pPr>
      <w:r w:rsidRPr="00053E73">
        <w:rPr>
          <w:rFonts w:ascii="Fira Sans" w:hAnsi="Fira Sans"/>
          <w:sz w:val="20"/>
          <w:szCs w:val="20"/>
        </w:rPr>
        <w:t xml:space="preserve">VI. Profilowanie oraz zautomatyzowane podejmowanie decyzji: Podane przez Państwa dane nie będą profilowane ani też nie będą podstawą do zautomatyzowanej decyzji. </w:t>
      </w:r>
    </w:p>
    <w:p w:rsidR="00244327" w:rsidRPr="00053E73" w:rsidRDefault="00244327" w:rsidP="00244327">
      <w:pPr>
        <w:spacing w:after="0" w:line="240" w:lineRule="auto"/>
        <w:jc w:val="both"/>
        <w:rPr>
          <w:rFonts w:ascii="Fira Sans" w:hAnsi="Fira Sans"/>
          <w:sz w:val="20"/>
          <w:szCs w:val="20"/>
        </w:rPr>
      </w:pPr>
      <w:r w:rsidRPr="00053E73">
        <w:rPr>
          <w:rFonts w:ascii="Fira Sans" w:hAnsi="Fira Sans"/>
          <w:sz w:val="20"/>
          <w:szCs w:val="20"/>
        </w:rPr>
        <w:t xml:space="preserve">VII. Prawa osoby, której dane dotyczą: Prawo dostępu do danych osobowych, w tym prawo do uzyskania kopii tych danych; prawo do żądania sprostowania (poprawiania) danych osobowych – w przypadku gdy dane są nieprawidłowe lub niekompletne; prawo do żądania usunięcia danych osobowych, jeżeli nie zostaną usunięte przez administratora w ww. terminie; prawo do cofnięcia zgody na przetwarzanie danych osobowych; prawo wniesienia skargi do organu nadzorczego Prezesa Urzędu Ochrony Danych Osobowych. </w:t>
      </w:r>
    </w:p>
    <w:p w:rsidR="00244327" w:rsidRPr="00053E73" w:rsidRDefault="00244327" w:rsidP="00244327">
      <w:pPr>
        <w:spacing w:after="0" w:line="240" w:lineRule="auto"/>
        <w:jc w:val="both"/>
        <w:rPr>
          <w:rFonts w:ascii="Fira Sans" w:hAnsi="Fira Sans"/>
          <w:sz w:val="20"/>
          <w:szCs w:val="20"/>
        </w:rPr>
      </w:pPr>
      <w:r w:rsidRPr="00053E73">
        <w:rPr>
          <w:rFonts w:ascii="Fira Sans" w:hAnsi="Fira Sans"/>
          <w:sz w:val="20"/>
          <w:szCs w:val="20"/>
        </w:rPr>
        <w:t xml:space="preserve">VIII. Przekazywanie danych osobowych do podmiotów spoza Europejskiego Obszaru Gospodarczego („EOG”) lub organizacji międzynarodowych: </w:t>
      </w:r>
    </w:p>
    <w:p w:rsidR="00244327" w:rsidRDefault="00244327" w:rsidP="00244327">
      <w:pPr>
        <w:spacing w:after="0" w:line="240" w:lineRule="auto"/>
        <w:jc w:val="both"/>
        <w:rPr>
          <w:rFonts w:ascii="Fira Sans" w:hAnsi="Fira Sans"/>
          <w:b/>
          <w:sz w:val="20"/>
          <w:szCs w:val="20"/>
        </w:rPr>
      </w:pPr>
      <w:r w:rsidRPr="00053E73">
        <w:rPr>
          <w:rFonts w:ascii="Fira Sans" w:hAnsi="Fira Sans"/>
          <w:b/>
          <w:sz w:val="20"/>
          <w:szCs w:val="20"/>
        </w:rPr>
        <w:t>Państwa dane osobowe nie będą udostępniane podmiotom mającym siedzibę poza EOG, oraz organizacjom międzynarodowym. Pani/Pana dane osobowe nie będą udostępniane podmiotom mającym siedzibę poza EOG oraz organizacjom międzynarodowym. Jeśli ma Pani/Pan pytania odnośnie sposobu i zakresu przetwarzania Pani/Pana danych osobowych, a także przysługujących Pani/Panu uprawnień, prosimy o kontakt z inspektorem ochrony danych osobowych IOD_USRZE@stat.gov.pl, lub p</w:t>
      </w:r>
      <w:r w:rsidRPr="00053E73">
        <w:rPr>
          <w:rFonts w:ascii="Fira Sans" w:hAnsi="Fira Sans"/>
          <w:b/>
          <w:sz w:val="20"/>
          <w:szCs w:val="20"/>
        </w:rPr>
        <w:t>od numerem telefonu 175835210.</w:t>
      </w:r>
    </w:p>
    <w:p w:rsidR="00053E73" w:rsidRDefault="00053E73" w:rsidP="00244327">
      <w:pPr>
        <w:spacing w:after="0" w:line="240" w:lineRule="auto"/>
        <w:jc w:val="both"/>
        <w:rPr>
          <w:rFonts w:ascii="Fira Sans" w:hAnsi="Fira Sans"/>
          <w:b/>
          <w:sz w:val="20"/>
          <w:szCs w:val="20"/>
        </w:rPr>
      </w:pPr>
    </w:p>
    <w:p w:rsidR="00053E73" w:rsidRDefault="00053E73" w:rsidP="00244327">
      <w:pPr>
        <w:spacing w:after="0" w:line="240" w:lineRule="auto"/>
        <w:jc w:val="both"/>
        <w:rPr>
          <w:rFonts w:ascii="Fira Sans" w:hAnsi="Fira Sans"/>
          <w:b/>
          <w:sz w:val="20"/>
          <w:szCs w:val="20"/>
        </w:rPr>
      </w:pPr>
    </w:p>
    <w:p w:rsidR="00053E73" w:rsidRDefault="00053E73" w:rsidP="00244327">
      <w:pPr>
        <w:spacing w:after="0" w:line="240" w:lineRule="auto"/>
        <w:jc w:val="both"/>
        <w:rPr>
          <w:rFonts w:ascii="Fira Sans" w:hAnsi="Fira Sans"/>
          <w:b/>
          <w:sz w:val="20"/>
          <w:szCs w:val="20"/>
        </w:rPr>
      </w:pPr>
    </w:p>
    <w:p w:rsidR="00053E73" w:rsidRDefault="00053E73" w:rsidP="00244327">
      <w:pPr>
        <w:spacing w:after="0" w:line="240" w:lineRule="auto"/>
        <w:jc w:val="both"/>
        <w:rPr>
          <w:rFonts w:ascii="Fira Sans" w:hAnsi="Fira Sans"/>
          <w:b/>
          <w:sz w:val="20"/>
          <w:szCs w:val="20"/>
        </w:rPr>
      </w:pPr>
    </w:p>
    <w:p w:rsidR="00053E73" w:rsidRDefault="00053E73" w:rsidP="00244327">
      <w:pPr>
        <w:spacing w:after="0" w:line="240" w:lineRule="auto"/>
        <w:jc w:val="both"/>
        <w:rPr>
          <w:rFonts w:ascii="Fira Sans" w:hAnsi="Fira Sans"/>
          <w:b/>
          <w:sz w:val="20"/>
          <w:szCs w:val="20"/>
        </w:rPr>
      </w:pPr>
    </w:p>
    <w:p w:rsidR="00053E73" w:rsidRDefault="00053E73" w:rsidP="00244327">
      <w:pPr>
        <w:spacing w:after="0" w:line="240" w:lineRule="auto"/>
        <w:jc w:val="both"/>
        <w:rPr>
          <w:rFonts w:ascii="Fira Sans" w:hAnsi="Fira Sans"/>
          <w:b/>
          <w:sz w:val="20"/>
          <w:szCs w:val="20"/>
        </w:rPr>
      </w:pPr>
    </w:p>
    <w:p w:rsidR="00053E73" w:rsidRDefault="00053E73" w:rsidP="00244327">
      <w:pPr>
        <w:spacing w:after="0" w:line="240" w:lineRule="auto"/>
        <w:jc w:val="both"/>
        <w:rPr>
          <w:rFonts w:ascii="Fira Sans" w:hAnsi="Fira Sans"/>
          <w:b/>
          <w:sz w:val="20"/>
          <w:szCs w:val="20"/>
        </w:rPr>
      </w:pPr>
    </w:p>
    <w:p w:rsidR="00053E73" w:rsidRDefault="00053E73" w:rsidP="00244327">
      <w:pPr>
        <w:spacing w:after="0" w:line="240" w:lineRule="auto"/>
        <w:jc w:val="both"/>
        <w:rPr>
          <w:rFonts w:ascii="Fira Sans" w:hAnsi="Fira Sans"/>
          <w:b/>
          <w:sz w:val="20"/>
          <w:szCs w:val="20"/>
        </w:rPr>
      </w:pPr>
    </w:p>
    <w:p w:rsidR="00053E73" w:rsidRPr="00053E73" w:rsidRDefault="00053E73" w:rsidP="00244327">
      <w:pPr>
        <w:spacing w:after="0" w:line="240" w:lineRule="auto"/>
        <w:jc w:val="both"/>
        <w:rPr>
          <w:rFonts w:ascii="Fira Sans" w:hAnsi="Fira Sans"/>
          <w:b/>
          <w:sz w:val="20"/>
          <w:szCs w:val="20"/>
        </w:rPr>
      </w:pPr>
      <w:bookmarkStart w:id="0" w:name="_GoBack"/>
      <w:bookmarkEnd w:id="0"/>
    </w:p>
    <w:p w:rsidR="00244327" w:rsidRPr="00053E73" w:rsidRDefault="00244327" w:rsidP="00244327">
      <w:pPr>
        <w:spacing w:after="0" w:line="240" w:lineRule="auto"/>
        <w:jc w:val="both"/>
        <w:rPr>
          <w:rFonts w:ascii="Fira Sans" w:hAnsi="Fira Sans"/>
          <w:b/>
          <w:sz w:val="20"/>
          <w:szCs w:val="20"/>
        </w:rPr>
      </w:pPr>
    </w:p>
    <w:p w:rsidR="00244327" w:rsidRPr="00053E73" w:rsidRDefault="00244327" w:rsidP="00244327">
      <w:pPr>
        <w:jc w:val="both"/>
        <w:rPr>
          <w:rFonts w:ascii="Fira Sans" w:hAnsi="Fira Sans"/>
          <w:sz w:val="16"/>
          <w:szCs w:val="16"/>
        </w:rPr>
      </w:pPr>
      <w:r w:rsidRPr="00053E73">
        <w:rPr>
          <w:rFonts w:ascii="Fira Sans" w:hAnsi="Fira Sans"/>
          <w:sz w:val="16"/>
          <w:szCs w:val="16"/>
          <w:vertAlign w:val="superscript"/>
        </w:rPr>
        <w:t xml:space="preserve">1 </w:t>
      </w:r>
      <w:r w:rsidRPr="00053E73">
        <w:rPr>
          <w:rFonts w:ascii="Fira Sans" w:hAnsi="Fira Sans"/>
          <w:sz w:val="16"/>
          <w:szCs w:val="16"/>
        </w:rPr>
        <w:t xml:space="preserve">Ustawa z dnia 14 lipca 1983 r. o narodowym zasobie archiwalnym i archiwach (Dz. U. z 2019 r. poz. 553 z </w:t>
      </w:r>
      <w:proofErr w:type="spellStart"/>
      <w:r w:rsidRPr="00053E73">
        <w:rPr>
          <w:rFonts w:ascii="Fira Sans" w:hAnsi="Fira Sans"/>
          <w:sz w:val="16"/>
          <w:szCs w:val="16"/>
        </w:rPr>
        <w:t>późn</w:t>
      </w:r>
      <w:proofErr w:type="spellEnd"/>
      <w:r w:rsidRPr="00053E73">
        <w:rPr>
          <w:rFonts w:ascii="Fira Sans" w:hAnsi="Fira Sans"/>
          <w:sz w:val="16"/>
          <w:szCs w:val="16"/>
        </w:rPr>
        <w:t>. zm.) oraz Rozporządzenie Ministra Kultury i Dziedzictwa Narodowego z dnia 20 października 2015 r. w sprawie  klasyfikowania i</w:t>
      </w:r>
      <w:r w:rsidRPr="00053E73">
        <w:rPr>
          <w:rFonts w:ascii="Fira Sans" w:hAnsi="Fira Sans"/>
          <w:sz w:val="16"/>
          <w:szCs w:val="16"/>
        </w:rPr>
        <w:t> </w:t>
      </w:r>
      <w:r w:rsidRPr="00053E73">
        <w:rPr>
          <w:rFonts w:ascii="Fira Sans" w:hAnsi="Fira Sans"/>
          <w:sz w:val="16"/>
          <w:szCs w:val="16"/>
        </w:rPr>
        <w:t xml:space="preserve">kwalifikowania dokumentacji, przekazywania materiałów archiwalnych do archiwów państwowych i brakowania dokumentacji niearchiwalnej. </w:t>
      </w:r>
    </w:p>
    <w:p w:rsidR="00403AD7" w:rsidRPr="00053E73" w:rsidRDefault="00244327" w:rsidP="00244327">
      <w:pPr>
        <w:jc w:val="both"/>
        <w:rPr>
          <w:rFonts w:ascii="Fira Sans" w:hAnsi="Fira Sans"/>
          <w:sz w:val="16"/>
          <w:szCs w:val="16"/>
        </w:rPr>
      </w:pPr>
      <w:r w:rsidRPr="00053E73">
        <w:rPr>
          <w:rFonts w:ascii="Fira Sans" w:hAnsi="Fira Sans"/>
          <w:sz w:val="16"/>
          <w:szCs w:val="16"/>
          <w:vertAlign w:val="superscript"/>
        </w:rPr>
        <w:t>2</w:t>
      </w:r>
      <w:r w:rsidRPr="00053E73">
        <w:rPr>
          <w:rFonts w:ascii="Fira Sans" w:hAnsi="Fira Sans"/>
          <w:sz w:val="16"/>
          <w:szCs w:val="16"/>
        </w:rPr>
        <w:t xml:space="preserve"> Załącznik do zarządzenia 17 Prezesa Głównego Urzędu Statystycznego z dnia 19 grudnia 2019 r. w sprawie wprowadzenia Instrukcji Kancelaryjnej dla jednostek organizacyjnych służb statystyki publicznej oraz jednolitych rzeczowych wykazów akt dla Głównego Urzędu Statystycznego i urzędów statystycznych</w:t>
      </w:r>
    </w:p>
    <w:sectPr w:rsidR="00403AD7" w:rsidRPr="00053E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Fira 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DB506C"/>
    <w:multiLevelType w:val="hybridMultilevel"/>
    <w:tmpl w:val="799856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327"/>
    <w:rsid w:val="00053E73"/>
    <w:rsid w:val="00244327"/>
    <w:rsid w:val="00403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DD79C4-4DF7-4835-B0EC-B4D67FDE1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443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619</Words>
  <Characters>3715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Rokita Magdalena</dc:creator>
  <cp:keywords/>
  <dc:description/>
  <cp:lastModifiedBy>Rokita Magdalena</cp:lastModifiedBy>
  <cp:revision>2</cp:revision>
  <dcterms:created xsi:type="dcterms:W3CDTF">2020-11-13T07:49:00Z</dcterms:created>
  <dcterms:modified xsi:type="dcterms:W3CDTF">2020-11-13T07:59:00Z</dcterms:modified>
</cp:coreProperties>
</file>